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1913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390EE963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C1C3BA2" w14:textId="77777777" w:rsidR="00E22554" w:rsidRDefault="00E22554" w:rsidP="00E22554">
      <w:pPr>
        <w:pStyle w:val="4"/>
        <w:spacing w:line="360" w:lineRule="auto"/>
        <w:rPr>
          <w:rFonts w:ascii="方正小标宋简体" w:eastAsia="方正小标宋简体" w:hAnsi="方正小标宋简体" w:cs="方正小标宋简体" w:hint="eastAsia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呼和浩特市农业科技园区自评价报告</w:t>
      </w:r>
    </w:p>
    <w:p w14:paraId="32285FF6" w14:textId="77777777" w:rsidR="00E22554" w:rsidRDefault="00E22554" w:rsidP="00E22554">
      <w:pPr>
        <w:pStyle w:val="2"/>
        <w:spacing w:line="360" w:lineRule="auto"/>
        <w:ind w:firstLineChars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（</w:t>
      </w:r>
      <w:r>
        <w:rPr>
          <w:rFonts w:hint="eastAsia"/>
          <w:sz w:val="36"/>
          <w:szCs w:val="36"/>
        </w:rPr>
        <w:t>参考</w:t>
      </w:r>
      <w:r>
        <w:rPr>
          <w:sz w:val="36"/>
          <w:szCs w:val="36"/>
        </w:rPr>
        <w:t>格式）</w:t>
      </w:r>
    </w:p>
    <w:p w14:paraId="51F63D5A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6E9C8F7E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739C0E6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4DA9EF3A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B4B5C57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65222808" w14:textId="77777777" w:rsidR="00E22554" w:rsidRDefault="00E22554" w:rsidP="00E22554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园区名称：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    </w:t>
      </w:r>
    </w:p>
    <w:p w14:paraId="6A669E1C" w14:textId="77777777" w:rsidR="00E22554" w:rsidRDefault="00E22554" w:rsidP="00E22554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7DCC84E4" w14:textId="77777777" w:rsidR="00E22554" w:rsidRDefault="00E22554" w:rsidP="00E22554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填报单位（盖章）：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</w:t>
      </w:r>
    </w:p>
    <w:p w14:paraId="2A130E2C" w14:textId="77777777" w:rsidR="00E22554" w:rsidRDefault="00E22554" w:rsidP="00E22554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381384D4" w14:textId="77777777" w:rsidR="00E22554" w:rsidRDefault="00E22554" w:rsidP="00E22554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5FDB807F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2DD6CEB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3A8329D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66AA7033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339F4A15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0E9D1F6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2528850A" w14:textId="77777777" w:rsidR="00E22554" w:rsidRDefault="00E22554" w:rsidP="00E22554">
      <w:pPr>
        <w:pStyle w:val="2"/>
        <w:ind w:firstLineChars="0" w:firstLine="0"/>
        <w:jc w:val="center"/>
        <w:rPr>
          <w:rFonts w:hint="eastAsia"/>
        </w:rPr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1E848CBB" w14:textId="77777777" w:rsidR="00E22554" w:rsidRDefault="00E22554" w:rsidP="00E22554">
      <w:pPr>
        <w:pStyle w:val="5"/>
      </w:pPr>
      <w:r>
        <w:rPr>
          <w:rFonts w:hint="eastAsia"/>
        </w:rPr>
        <w:br w:type="page"/>
      </w:r>
      <w:r>
        <w:lastRenderedPageBreak/>
        <w:t>《自</w:t>
      </w:r>
      <w:r>
        <w:rPr>
          <w:rFonts w:hint="eastAsia"/>
        </w:rPr>
        <w:t>评价</w:t>
      </w:r>
      <w:r>
        <w:t>报告》撰写及报送要求</w:t>
      </w:r>
    </w:p>
    <w:p w14:paraId="5E179479" w14:textId="77777777" w:rsidR="00E22554" w:rsidRDefault="00E22554" w:rsidP="00E22554">
      <w:pPr>
        <w:pStyle w:val="5"/>
      </w:pPr>
    </w:p>
    <w:p w14:paraId="49A7C06F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本报告是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年呼和浩特市农业科技园区（以下简称“园区”）综合评估的重要信息基础。请按以下要求组织材料。</w:t>
      </w:r>
    </w:p>
    <w:p w14:paraId="438E35A5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报告内容为评估基准时间内（批准建设之日起至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月）园区建设管理活动，相关数据须为此时间范围内的产生量（非历年累积量）。</w:t>
      </w:r>
    </w:p>
    <w:p w14:paraId="41ACD42E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应遵守国家相关保密规定，涉密内容不得填写。</w:t>
      </w:r>
    </w:p>
    <w:p w14:paraId="1E54CF5D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sz w:val="32"/>
          <w:szCs w:val="32"/>
        </w:rPr>
        <w:t>结合具体实例和措施进行填报，用词客观、具体、准确，不得夸大和虚化。</w:t>
      </w:r>
    </w:p>
    <w:p w14:paraId="36A3F6C8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sz w:val="32"/>
          <w:szCs w:val="32"/>
        </w:rPr>
        <w:t>报告内容严格</w:t>
      </w:r>
      <w:r>
        <w:rPr>
          <w:rFonts w:ascii="Times New Roman" w:eastAsia="仿宋_GB2312" w:hAnsi="Times New Roman"/>
          <w:sz w:val="32"/>
          <w:szCs w:val="32"/>
        </w:rPr>
        <w:t>按照</w:t>
      </w:r>
      <w:r>
        <w:rPr>
          <w:rFonts w:ascii="Times New Roman" w:eastAsia="仿宋_GB2312" w:hAnsi="Times New Roman" w:hint="eastAsia"/>
          <w:sz w:val="32"/>
          <w:szCs w:val="32"/>
        </w:rPr>
        <w:t>提供</w:t>
      </w:r>
      <w:r>
        <w:rPr>
          <w:rFonts w:ascii="Times New Roman" w:eastAsia="仿宋_GB2312" w:hAnsi="Times New Roman"/>
          <w:sz w:val="32"/>
          <w:szCs w:val="32"/>
        </w:rPr>
        <w:t>的模板填写，</w:t>
      </w:r>
      <w:r>
        <w:rPr>
          <w:rFonts w:ascii="Times New Roman" w:eastAsia="仿宋_GB2312" w:hAnsi="Times New Roman" w:hint="eastAsia"/>
          <w:sz w:val="32"/>
          <w:szCs w:val="32"/>
        </w:rPr>
        <w:t>不得空缺，</w:t>
      </w:r>
      <w:r>
        <w:rPr>
          <w:rFonts w:ascii="Times New Roman" w:eastAsia="仿宋_GB2312" w:hAnsi="Times New Roman"/>
          <w:sz w:val="32"/>
          <w:szCs w:val="32"/>
        </w:rPr>
        <w:t>不得随意删减，</w:t>
      </w:r>
      <w:r>
        <w:rPr>
          <w:rFonts w:ascii="Times New Roman" w:eastAsia="仿宋_GB2312" w:hAnsi="Times New Roman" w:hint="eastAsia"/>
          <w:sz w:val="32"/>
          <w:szCs w:val="32"/>
        </w:rPr>
        <w:t>如果栏目没有内容，请填“无”。</w:t>
      </w:r>
    </w:p>
    <w:p w14:paraId="4B3F21E2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5. </w:t>
      </w:r>
      <w:r>
        <w:rPr>
          <w:rFonts w:ascii="Times New Roman" w:eastAsia="仿宋_GB2312" w:hAnsi="Times New Roman" w:hint="eastAsia"/>
          <w:sz w:val="32"/>
          <w:szCs w:val="32"/>
        </w:rPr>
        <w:t>报告正文内容用“仿宋，四号”填写，部分内容可列表说明，表格内容用“宋体小四”填写。</w:t>
      </w:r>
    </w:p>
    <w:p w14:paraId="5003C307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hint="eastAsia"/>
          <w:sz w:val="32"/>
          <w:szCs w:val="32"/>
        </w:rPr>
        <w:t>报告中涉及的科研项目合同、成果证书、转让协议、知识产权证书等相关证明材料（复印件）作为本报告附件。附件篇幅较大时，只需复印核心内容和重要佐证内容（如盖章页）。</w:t>
      </w:r>
    </w:p>
    <w:p w14:paraId="3B5DBAE9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7. </w:t>
      </w:r>
      <w:r>
        <w:rPr>
          <w:rFonts w:ascii="Times New Roman" w:eastAsia="仿宋_GB2312" w:hAnsi="Times New Roman" w:hint="eastAsia"/>
          <w:sz w:val="32"/>
          <w:szCs w:val="32"/>
        </w:rPr>
        <w:t>报告和附件采用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纸双面打印，一式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份，装订成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册。报告和附件添加内容目录，以便查阅。</w:t>
      </w:r>
    </w:p>
    <w:p w14:paraId="15D84E8B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2649F26E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7DE627D2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01929688" w14:textId="77777777" w:rsidR="00E22554" w:rsidRDefault="00E22554" w:rsidP="00E22554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14:paraId="6FA5A0F7" w14:textId="77777777" w:rsidR="00E22554" w:rsidRDefault="00E22554" w:rsidP="00E22554">
      <w:pPr>
        <w:pStyle w:val="1"/>
        <w:ind w:firstLine="640"/>
        <w:rPr>
          <w:rFonts w:hint="eastAsia"/>
        </w:rPr>
      </w:pPr>
    </w:p>
    <w:p w14:paraId="401D2176" w14:textId="77777777" w:rsidR="00E22554" w:rsidRDefault="00E22554" w:rsidP="00E22554">
      <w:pPr>
        <w:pStyle w:val="1"/>
        <w:ind w:firstLine="640"/>
        <w:rPr>
          <w:rFonts w:hint="eastAsia"/>
        </w:rPr>
      </w:pPr>
    </w:p>
    <w:p w14:paraId="3899894E" w14:textId="77777777" w:rsidR="00E22554" w:rsidRDefault="00E22554" w:rsidP="00E22554">
      <w:pPr>
        <w:pStyle w:val="1"/>
        <w:spacing w:afterLines="50" w:after="156"/>
        <w:ind w:firstLine="640"/>
        <w:rPr>
          <w:rFonts w:hint="eastAsia"/>
        </w:rPr>
      </w:pPr>
      <w:r>
        <w:rPr>
          <w:rFonts w:hint="eastAsia"/>
        </w:rPr>
        <w:t>一、基本信息表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3"/>
        <w:gridCol w:w="2129"/>
        <w:gridCol w:w="1393"/>
        <w:gridCol w:w="722"/>
        <w:gridCol w:w="1727"/>
      </w:tblGrid>
      <w:tr w:rsidR="00E22554" w14:paraId="302049F2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75353C37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园区名称</w:t>
            </w:r>
          </w:p>
        </w:tc>
        <w:tc>
          <w:tcPr>
            <w:tcW w:w="3599" w:type="pct"/>
            <w:gridSpan w:val="4"/>
            <w:tcBorders>
              <w:tl2br w:val="nil"/>
              <w:tr2bl w:val="nil"/>
            </w:tcBorders>
            <w:vAlign w:val="center"/>
          </w:tcPr>
          <w:p w14:paraId="165403BE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39AD7E8A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61C18C0C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建设单位</w:t>
            </w:r>
          </w:p>
        </w:tc>
        <w:tc>
          <w:tcPr>
            <w:tcW w:w="3599" w:type="pct"/>
            <w:gridSpan w:val="4"/>
            <w:tcBorders>
              <w:tl2br w:val="nil"/>
              <w:tr2bl w:val="nil"/>
            </w:tcBorders>
            <w:vAlign w:val="center"/>
          </w:tcPr>
          <w:p w14:paraId="59269EF8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</w:p>
        </w:tc>
      </w:tr>
      <w:tr w:rsidR="00E22554" w14:paraId="004A2D08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4FDC43EE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建设地点</w:t>
            </w:r>
          </w:p>
        </w:tc>
        <w:tc>
          <w:tcPr>
            <w:tcW w:w="3599" w:type="pct"/>
            <w:gridSpan w:val="4"/>
            <w:tcBorders>
              <w:tl2br w:val="nil"/>
              <w:tr2bl w:val="nil"/>
            </w:tcBorders>
            <w:vAlign w:val="center"/>
          </w:tcPr>
          <w:p w14:paraId="5026EC75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684A0972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38AE4E4B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批准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建设时间</w:t>
            </w:r>
          </w:p>
        </w:tc>
        <w:tc>
          <w:tcPr>
            <w:tcW w:w="3599" w:type="pct"/>
            <w:gridSpan w:val="4"/>
            <w:tcBorders>
              <w:tl2br w:val="nil"/>
              <w:tr2bl w:val="nil"/>
            </w:tcBorders>
            <w:vAlign w:val="center"/>
          </w:tcPr>
          <w:p w14:paraId="11FE6A8B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74097E23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7B594808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旗县区科技</w:t>
            </w:r>
          </w:p>
          <w:p w14:paraId="2B2D5125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3599" w:type="pct"/>
            <w:gridSpan w:val="4"/>
            <w:tcBorders>
              <w:tl2br w:val="nil"/>
              <w:tr2bl w:val="nil"/>
            </w:tcBorders>
            <w:vAlign w:val="center"/>
          </w:tcPr>
          <w:p w14:paraId="048EC433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68174471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2B390BF6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园区负责人姓名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 w14:paraId="468CB0F6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l2br w:val="nil"/>
              <w:tr2bl w:val="nil"/>
            </w:tcBorders>
            <w:vAlign w:val="center"/>
          </w:tcPr>
          <w:p w14:paraId="1E6DA9FB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475" w:type="pct"/>
            <w:gridSpan w:val="2"/>
            <w:tcBorders>
              <w:tl2br w:val="nil"/>
              <w:tr2bl w:val="nil"/>
            </w:tcBorders>
            <w:vAlign w:val="center"/>
          </w:tcPr>
          <w:p w14:paraId="701EC923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2D8DECA6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5FA97F49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 w14:paraId="0485045E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l2br w:val="nil"/>
              <w:tr2bl w:val="nil"/>
            </w:tcBorders>
            <w:vAlign w:val="center"/>
          </w:tcPr>
          <w:p w14:paraId="7E052C63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475" w:type="pct"/>
            <w:gridSpan w:val="2"/>
            <w:tcBorders>
              <w:tl2br w:val="nil"/>
              <w:tr2bl w:val="nil"/>
            </w:tcBorders>
            <w:vAlign w:val="center"/>
          </w:tcPr>
          <w:p w14:paraId="2784D28B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585765A6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38BC6117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联系人电子邮箱</w:t>
            </w:r>
          </w:p>
        </w:tc>
        <w:tc>
          <w:tcPr>
            <w:tcW w:w="3599" w:type="pct"/>
            <w:gridSpan w:val="4"/>
            <w:tcBorders>
              <w:tl2br w:val="nil"/>
              <w:tr2bl w:val="nil"/>
            </w:tcBorders>
            <w:vAlign w:val="center"/>
          </w:tcPr>
          <w:p w14:paraId="2DE57F75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554" w14:paraId="45267A0D" w14:textId="77777777" w:rsidTr="000E6B19">
        <w:trPr>
          <w:trHeight w:hRule="exact" w:val="1020"/>
          <w:jc w:val="center"/>
        </w:trPr>
        <w:tc>
          <w:tcPr>
            <w:tcW w:w="1400" w:type="pct"/>
            <w:tcBorders>
              <w:tl2br w:val="nil"/>
              <w:tr2bl w:val="nil"/>
            </w:tcBorders>
            <w:vAlign w:val="center"/>
          </w:tcPr>
          <w:p w14:paraId="2BE36959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2123" w:type="pct"/>
            <w:gridSpan w:val="2"/>
            <w:tcBorders>
              <w:tl2br w:val="nil"/>
              <w:tr2bl w:val="nil"/>
            </w:tcBorders>
            <w:vAlign w:val="center"/>
          </w:tcPr>
          <w:p w14:paraId="4E4D3F37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l2br w:val="nil"/>
              <w:tr2bl w:val="nil"/>
            </w:tcBorders>
            <w:vAlign w:val="center"/>
          </w:tcPr>
          <w:p w14:paraId="047F108D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邮编</w:t>
            </w:r>
          </w:p>
        </w:tc>
        <w:tc>
          <w:tcPr>
            <w:tcW w:w="1040" w:type="pct"/>
            <w:tcBorders>
              <w:tl2br w:val="nil"/>
              <w:tr2bl w:val="nil"/>
            </w:tcBorders>
            <w:vAlign w:val="center"/>
          </w:tcPr>
          <w:p w14:paraId="19AAB676" w14:textId="77777777" w:rsidR="00E22554" w:rsidRDefault="00E22554" w:rsidP="000E6B1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70250C80" w14:textId="77777777" w:rsidR="00E22554" w:rsidRDefault="00E22554" w:rsidP="00E22554">
      <w:pPr>
        <w:pStyle w:val="1"/>
        <w:ind w:firstLine="640"/>
        <w:rPr>
          <w:rFonts w:hint="eastAsia"/>
        </w:rPr>
      </w:pPr>
    </w:p>
    <w:p w14:paraId="585D8B27" w14:textId="77777777" w:rsidR="00E22554" w:rsidRDefault="00E22554" w:rsidP="00E22554">
      <w:pPr>
        <w:pStyle w:val="1"/>
        <w:snapToGrid/>
        <w:spacing w:line="640" w:lineRule="exact"/>
        <w:ind w:firstLine="640"/>
        <w:rPr>
          <w:rFonts w:hint="eastAsia"/>
        </w:rPr>
      </w:pPr>
      <w:r>
        <w:rPr>
          <w:rFonts w:hint="eastAsia"/>
        </w:rPr>
        <w:t>二、园区总体规划完成情况</w:t>
      </w:r>
    </w:p>
    <w:p w14:paraId="17B02C5D" w14:textId="77777777" w:rsidR="00E22554" w:rsidRDefault="00E22554" w:rsidP="00E22554">
      <w:pPr>
        <w:adjustRightInd w:val="0"/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（包括园区基础设施建设、总体布局建设情况和主要功能设置等建设任务完成情况，主要技术经济指标实现情况等。附件中</w:t>
      </w:r>
      <w:r>
        <w:rPr>
          <w:rFonts w:ascii="Times New Roman" w:eastAsia="仿宋_GB2312" w:hAnsi="Times New Roman"/>
          <w:sz w:val="32"/>
          <w:szCs w:val="32"/>
        </w:rPr>
        <w:t>提供</w:t>
      </w:r>
      <w:r>
        <w:rPr>
          <w:rFonts w:ascii="Times New Roman" w:eastAsia="仿宋_GB2312" w:hAnsi="Times New Roman" w:hint="eastAsia"/>
          <w:sz w:val="32"/>
          <w:szCs w:val="32"/>
        </w:rPr>
        <w:t>各类</w:t>
      </w:r>
      <w:r>
        <w:rPr>
          <w:rFonts w:ascii="Times New Roman" w:eastAsia="仿宋_GB2312" w:hAnsi="Times New Roman"/>
          <w:sz w:val="32"/>
          <w:szCs w:val="32"/>
        </w:rPr>
        <w:t>规划</w:t>
      </w:r>
      <w:r>
        <w:rPr>
          <w:rFonts w:ascii="Times New Roman" w:eastAsia="仿宋_GB2312" w:hAnsi="Times New Roman" w:hint="eastAsia"/>
          <w:sz w:val="32"/>
          <w:szCs w:val="32"/>
        </w:rPr>
        <w:t>。）</w:t>
      </w:r>
    </w:p>
    <w:p w14:paraId="5CA2B36A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三、科技成果转化能力情况</w:t>
      </w:r>
    </w:p>
    <w:p w14:paraId="68C9DC39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（包括科技研发投入、技术研发平台、技术研发成果、科技项目承担情况及科技成果转化与推广情况。附件中提供研发投入统计、各类技术研发平台、专利等技术</w:t>
      </w:r>
      <w:r>
        <w:rPr>
          <w:rFonts w:ascii="Times New Roman" w:eastAsia="仿宋_GB2312" w:hAnsi="Times New Roman"/>
          <w:sz w:val="32"/>
          <w:szCs w:val="32"/>
        </w:rPr>
        <w:t>研发成果</w:t>
      </w:r>
      <w:r>
        <w:rPr>
          <w:rFonts w:ascii="Times New Roman" w:eastAsia="仿宋_GB2312" w:hAnsi="Times New Roman" w:hint="eastAsia"/>
          <w:sz w:val="32"/>
          <w:szCs w:val="32"/>
        </w:rPr>
        <w:t>、项目</w:t>
      </w:r>
      <w:r>
        <w:rPr>
          <w:rFonts w:ascii="Times New Roman" w:eastAsia="仿宋_GB2312" w:hAnsi="Times New Roman"/>
          <w:sz w:val="32"/>
          <w:szCs w:val="32"/>
        </w:rPr>
        <w:t>任务书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合同</w:t>
      </w:r>
      <w:r>
        <w:rPr>
          <w:rFonts w:ascii="Times New Roman" w:eastAsia="仿宋_GB2312" w:hAnsi="Times New Roman" w:hint="eastAsia"/>
          <w:sz w:val="32"/>
          <w:szCs w:val="32"/>
        </w:rPr>
        <w:t>、获奖</w:t>
      </w:r>
      <w:r>
        <w:rPr>
          <w:rFonts w:ascii="Times New Roman" w:eastAsia="仿宋_GB2312" w:hAnsi="Times New Roman"/>
          <w:sz w:val="32"/>
          <w:szCs w:val="32"/>
        </w:rPr>
        <w:t>证书</w:t>
      </w:r>
      <w:r>
        <w:rPr>
          <w:rFonts w:ascii="Times New Roman" w:eastAsia="仿宋_GB2312" w:hAnsi="Times New Roman" w:hint="eastAsia"/>
          <w:sz w:val="32"/>
          <w:szCs w:val="32"/>
        </w:rPr>
        <w:t>、成果转化等</w:t>
      </w:r>
      <w:r>
        <w:rPr>
          <w:rFonts w:ascii="Times New Roman" w:eastAsia="仿宋_GB2312" w:hAnsi="Times New Roman"/>
          <w:sz w:val="32"/>
          <w:szCs w:val="32"/>
        </w:rPr>
        <w:t>佐证材料</w:t>
      </w:r>
      <w:r>
        <w:rPr>
          <w:rFonts w:ascii="Times New Roman" w:eastAsia="仿宋_GB2312" w:hAnsi="Times New Roman" w:hint="eastAsia"/>
          <w:sz w:val="32"/>
          <w:szCs w:val="32"/>
        </w:rPr>
        <w:t>。）</w:t>
      </w:r>
    </w:p>
    <w:p w14:paraId="23125412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四、科技创业服务能力情况</w:t>
      </w:r>
    </w:p>
    <w:p w14:paraId="112FF675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（包括科技培训、科技创业、科技特派员、信息服务水平等情况。附件中提供培训、服务等相关佐证材料。）</w:t>
      </w:r>
    </w:p>
    <w:p w14:paraId="780E97A7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五、带动产业发展能力情况</w:t>
      </w:r>
    </w:p>
    <w:p w14:paraId="62DCE7DD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（包括园区企业引进、孵化、培育情况，企业发展能力，一二三产业融合情况。提供相关实例、数据等佐证材料。）</w:t>
      </w:r>
    </w:p>
    <w:p w14:paraId="4FB7EF69" w14:textId="77777777" w:rsidR="00E22554" w:rsidRDefault="00E22554" w:rsidP="00E22554">
      <w:pPr>
        <w:pStyle w:val="1"/>
        <w:snapToGrid/>
        <w:spacing w:line="620" w:lineRule="exact"/>
        <w:ind w:firstLine="640"/>
        <w:rPr>
          <w:rFonts w:hint="eastAsia"/>
        </w:rPr>
      </w:pPr>
      <w:r>
        <w:rPr>
          <w:rFonts w:hint="eastAsia"/>
        </w:rPr>
        <w:t>六、综合效益情况</w:t>
      </w:r>
    </w:p>
    <w:p w14:paraId="5E687F16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（包括园区产业发展、增产增效水平、辐射带动作用、生态建设情况等经济、社会、生态效益方面的情况。提供相关实例、数据等佐证材料。）</w:t>
      </w:r>
    </w:p>
    <w:p w14:paraId="69E05711" w14:textId="77777777" w:rsidR="00E22554" w:rsidRDefault="00E22554" w:rsidP="00E22554">
      <w:pPr>
        <w:pStyle w:val="1"/>
        <w:snapToGrid/>
        <w:spacing w:line="620" w:lineRule="exact"/>
        <w:ind w:firstLine="640"/>
        <w:rPr>
          <w:rFonts w:hint="eastAsia"/>
        </w:rPr>
      </w:pPr>
      <w:r>
        <w:rPr>
          <w:rFonts w:hint="eastAsia"/>
        </w:rPr>
        <w:lastRenderedPageBreak/>
        <w:t>七、运行管理情况</w:t>
      </w:r>
    </w:p>
    <w:p w14:paraId="5E790C7A" w14:textId="77777777" w:rsidR="00E22554" w:rsidRDefault="00E22554" w:rsidP="00E22554">
      <w:pPr>
        <w:adjustRightInd w:val="0"/>
        <w:spacing w:line="6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（包括管理机制、政策扶持、政策创新等方面建立、运行情况。附件中提供管理办法及</w:t>
      </w:r>
      <w:r>
        <w:rPr>
          <w:rFonts w:ascii="Times New Roman" w:eastAsia="仿宋_GB2312" w:hAnsi="Times New Roman"/>
          <w:sz w:val="32"/>
          <w:szCs w:val="32"/>
        </w:rPr>
        <w:t>各类制度</w:t>
      </w:r>
      <w:r>
        <w:rPr>
          <w:rFonts w:ascii="Times New Roman" w:eastAsia="仿宋_GB2312" w:hAnsi="Times New Roman" w:hint="eastAsia"/>
          <w:sz w:val="32"/>
          <w:szCs w:val="32"/>
        </w:rPr>
        <w:t>、政府支持</w:t>
      </w:r>
      <w:r>
        <w:rPr>
          <w:rFonts w:ascii="Times New Roman" w:eastAsia="仿宋_GB2312" w:hAnsi="Times New Roman"/>
          <w:sz w:val="32"/>
          <w:szCs w:val="32"/>
        </w:rPr>
        <w:t>的佐证材料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64E09456" w14:textId="77777777" w:rsidR="00E22554" w:rsidRDefault="00E22554" w:rsidP="00E22554">
      <w:pPr>
        <w:pStyle w:val="1"/>
        <w:snapToGrid/>
        <w:spacing w:line="620" w:lineRule="exact"/>
        <w:ind w:firstLine="640"/>
        <w:rPr>
          <w:rFonts w:hint="eastAsia"/>
        </w:rPr>
      </w:pPr>
      <w:r>
        <w:rPr>
          <w:rFonts w:hint="eastAsia"/>
        </w:rPr>
        <w:t>八、园区建设的主要经验做法</w:t>
      </w:r>
    </w:p>
    <w:p w14:paraId="16A7964A" w14:textId="77777777" w:rsidR="00E22554" w:rsidRDefault="00E22554" w:rsidP="00E22554">
      <w:pPr>
        <w:pStyle w:val="1"/>
        <w:snapToGrid/>
        <w:spacing w:line="620" w:lineRule="exact"/>
        <w:ind w:firstLine="640"/>
        <w:rPr>
          <w:rFonts w:hint="eastAsia"/>
        </w:rPr>
      </w:pPr>
      <w:r>
        <w:rPr>
          <w:rFonts w:hint="eastAsia"/>
        </w:rPr>
        <w:t>九、存在问题和下一步工作思路</w:t>
      </w:r>
    </w:p>
    <w:p w14:paraId="363D4FB4" w14:textId="77777777" w:rsidR="00E22554" w:rsidRDefault="00E22554" w:rsidP="00E22554">
      <w:pPr>
        <w:pStyle w:val="1"/>
        <w:ind w:firstLine="640"/>
        <w:rPr>
          <w:rFonts w:hint="eastAsia"/>
        </w:rPr>
      </w:pPr>
    </w:p>
    <w:p w14:paraId="6927766B" w14:textId="77777777" w:rsidR="00E22554" w:rsidRDefault="00E22554" w:rsidP="00E22554">
      <w:pPr>
        <w:pStyle w:val="1"/>
        <w:ind w:firstLine="640"/>
        <w:rPr>
          <w:rFonts w:hint="eastAsia"/>
        </w:rPr>
      </w:pPr>
    </w:p>
    <w:p w14:paraId="29F6D265" w14:textId="77777777" w:rsidR="00E22554" w:rsidRDefault="00E22554" w:rsidP="00E22554">
      <w:pPr>
        <w:pStyle w:val="1"/>
        <w:ind w:firstLine="640"/>
        <w:rPr>
          <w:rFonts w:hint="eastAsia"/>
        </w:rPr>
      </w:pPr>
    </w:p>
    <w:p w14:paraId="7CF23944" w14:textId="77777777" w:rsidR="00E22554" w:rsidRDefault="00E22554" w:rsidP="00E22554">
      <w:pPr>
        <w:pStyle w:val="1"/>
        <w:ind w:firstLine="640"/>
      </w:pPr>
      <w:r>
        <w:rPr>
          <w:rFonts w:hint="eastAsia"/>
        </w:rPr>
        <w:t>十、审核意见表</w:t>
      </w:r>
    </w:p>
    <w:tbl>
      <w:tblPr>
        <w:tblW w:w="8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0"/>
      </w:tblGrid>
      <w:tr w:rsidR="00E22554" w14:paraId="23F0B3DD" w14:textId="77777777" w:rsidTr="000E6B19">
        <w:trPr>
          <w:trHeight w:val="4535"/>
          <w:jc w:val="center"/>
        </w:trPr>
        <w:tc>
          <w:tcPr>
            <w:tcW w:w="8390" w:type="dxa"/>
          </w:tcPr>
          <w:p w14:paraId="738BD7F7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园区建设单位审核意见：</w:t>
            </w:r>
          </w:p>
          <w:p w14:paraId="56E91F15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485A4850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4A94FD2E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50C19890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14:paraId="2E06B7C3" w14:textId="77777777" w:rsidR="00E22554" w:rsidRDefault="00E22554" w:rsidP="000E6B19">
            <w:pPr>
              <w:adjustRightInd w:val="0"/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经核实，本自评价报告内容真实、准确、完整。</w:t>
            </w:r>
          </w:p>
          <w:p w14:paraId="52C47973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67400CD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B4F9203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6A15940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6E9D620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3C8566C" w14:textId="77777777" w:rsidR="00E22554" w:rsidRDefault="00E22554" w:rsidP="000E6B19">
            <w:pPr>
              <w:adjustRightInd w:val="0"/>
              <w:snapToGrid w:val="0"/>
              <w:spacing w:line="336" w:lineRule="auto"/>
              <w:ind w:firstLineChars="200" w:firstLine="56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园区建设单位负责人签字：</w:t>
            </w:r>
          </w:p>
          <w:p w14:paraId="67A87467" w14:textId="77777777" w:rsidR="00E22554" w:rsidRDefault="00E22554" w:rsidP="000E6B19">
            <w:pPr>
              <w:adjustRightInd w:val="0"/>
              <w:snapToGrid w:val="0"/>
              <w:spacing w:line="336" w:lineRule="auto"/>
              <w:ind w:firstLineChars="200" w:firstLine="560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14:paraId="44868755" w14:textId="77777777" w:rsidR="00E22554" w:rsidRDefault="00E22554" w:rsidP="000E6B19">
            <w:pPr>
              <w:adjustRightInd w:val="0"/>
              <w:snapToGrid w:val="0"/>
              <w:spacing w:line="336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（单位公章）</w:t>
            </w:r>
          </w:p>
          <w:p w14:paraId="7802A1A4" w14:textId="77777777" w:rsidR="00E22554" w:rsidRDefault="00E22554" w:rsidP="000E6B19">
            <w:pPr>
              <w:adjustRightInd w:val="0"/>
              <w:snapToGrid w:val="0"/>
              <w:spacing w:line="336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14:paraId="180001A6" w14:textId="77777777" w:rsidR="00E22554" w:rsidRDefault="00E22554" w:rsidP="000E6B19">
            <w:pPr>
              <w:adjustRightInd w:val="0"/>
              <w:snapToGrid w:val="0"/>
              <w:spacing w:line="336" w:lineRule="auto"/>
              <w:ind w:rightChars="200" w:right="420"/>
              <w:jc w:val="righ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年   月   日</w:t>
            </w:r>
          </w:p>
          <w:p w14:paraId="534BF487" w14:textId="77777777" w:rsidR="00E22554" w:rsidRDefault="00E22554" w:rsidP="000E6B19">
            <w:pPr>
              <w:adjustRightInd w:val="0"/>
              <w:snapToGrid w:val="0"/>
              <w:spacing w:line="336" w:lineRule="auto"/>
              <w:ind w:rightChars="200" w:right="420"/>
              <w:jc w:val="right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E22554" w14:paraId="173BC301" w14:textId="77777777" w:rsidTr="000E6B19">
        <w:trPr>
          <w:trHeight w:val="3402"/>
          <w:jc w:val="center"/>
        </w:trPr>
        <w:tc>
          <w:tcPr>
            <w:tcW w:w="8390" w:type="dxa"/>
          </w:tcPr>
          <w:p w14:paraId="6430F070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旗县区科技主管部门审核意见：</w:t>
            </w:r>
          </w:p>
          <w:p w14:paraId="4484D9A5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79E6A6E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365CF7B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3D59381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3886BF8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3A2D41A" w14:textId="77777777" w:rsidR="00E22554" w:rsidRDefault="00E22554" w:rsidP="000E6B19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8AF961A" w14:textId="77777777" w:rsidR="00E22554" w:rsidRDefault="00E22554" w:rsidP="000E6B19">
            <w:pPr>
              <w:adjustRightInd w:val="0"/>
              <w:snapToGrid w:val="0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14:paraId="331E472D" w14:textId="77777777" w:rsidR="00E22554" w:rsidRDefault="00E22554" w:rsidP="000E6B19">
            <w:pPr>
              <w:adjustRightInd w:val="0"/>
              <w:snapToGrid w:val="0"/>
              <w:spacing w:line="336" w:lineRule="auto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（单位公章）</w:t>
            </w:r>
          </w:p>
          <w:p w14:paraId="2B9D5A1F" w14:textId="77777777" w:rsidR="00E22554" w:rsidRDefault="00E22554" w:rsidP="000E6B19">
            <w:pPr>
              <w:adjustRightInd w:val="0"/>
              <w:snapToGrid w:val="0"/>
              <w:spacing w:line="336" w:lineRule="auto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  <w:p w14:paraId="4E9729C2" w14:textId="77777777" w:rsidR="00E22554" w:rsidRDefault="00E22554" w:rsidP="000E6B19">
            <w:pPr>
              <w:adjustRightInd w:val="0"/>
              <w:snapToGrid w:val="0"/>
              <w:spacing w:line="336" w:lineRule="auto"/>
              <w:ind w:rightChars="200" w:right="420"/>
              <w:jc w:val="right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年   月   日</w:t>
            </w:r>
          </w:p>
          <w:p w14:paraId="1829D0CB" w14:textId="77777777" w:rsidR="00E22554" w:rsidRDefault="00E22554" w:rsidP="000E6B19">
            <w:pPr>
              <w:adjustRightInd w:val="0"/>
              <w:snapToGrid w:val="0"/>
              <w:spacing w:line="336" w:lineRule="auto"/>
              <w:ind w:rightChars="200" w:right="420"/>
              <w:jc w:val="right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</w:tbl>
    <w:p w14:paraId="6AB4CD3C" w14:textId="77777777" w:rsidR="00E22554" w:rsidRDefault="00E22554" w:rsidP="00E22554">
      <w:pPr>
        <w:pStyle w:val="1"/>
        <w:ind w:firstLineChars="0" w:firstLine="0"/>
        <w:rPr>
          <w:rFonts w:hint="eastAsia"/>
        </w:rPr>
      </w:pPr>
    </w:p>
    <w:p w14:paraId="1AA73439" w14:textId="77777777" w:rsidR="00E22554" w:rsidRDefault="00E22554"/>
    <w:sectPr w:rsidR="00E2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54"/>
    <w:rsid w:val="00E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D13E"/>
  <w15:chartTrackingRefBased/>
  <w15:docId w15:val="{CA11E4DB-876B-4117-8E19-EAD21C14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2255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next w:val="a"/>
    <w:link w:val="10"/>
    <w:qFormat/>
    <w:rsid w:val="00E22554"/>
    <w:pPr>
      <w:widowControl w:val="0"/>
      <w:adjustRightInd w:val="0"/>
      <w:snapToGrid w:val="0"/>
      <w:spacing w:line="336" w:lineRule="auto"/>
      <w:ind w:firstLineChars="200" w:firstLine="624"/>
      <w:jc w:val="both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next w:val="a"/>
    <w:link w:val="20"/>
    <w:qFormat/>
    <w:rsid w:val="00E22554"/>
    <w:pPr>
      <w:widowControl w:val="0"/>
      <w:adjustRightInd w:val="0"/>
      <w:snapToGrid w:val="0"/>
      <w:spacing w:line="336" w:lineRule="auto"/>
      <w:ind w:firstLineChars="200" w:firstLine="624"/>
      <w:jc w:val="both"/>
      <w:outlineLvl w:val="1"/>
    </w:pPr>
    <w:rPr>
      <w:rFonts w:ascii="Times New Roman" w:eastAsia="楷体_GB2312" w:hAnsi="Times New Roman" w:cs="Times New Roman"/>
      <w:sz w:val="32"/>
      <w:szCs w:val="32"/>
    </w:rPr>
  </w:style>
  <w:style w:type="paragraph" w:styleId="4">
    <w:name w:val="heading 4"/>
    <w:next w:val="a"/>
    <w:link w:val="40"/>
    <w:qFormat/>
    <w:rsid w:val="00E22554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E22554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1"/>
    <w:link w:val="2"/>
    <w:rsid w:val="00E22554"/>
    <w:rPr>
      <w:rFonts w:ascii="Times New Roman" w:eastAsia="楷体_GB2312" w:hAnsi="Times New Roman" w:cs="Times New Roman"/>
      <w:sz w:val="32"/>
      <w:szCs w:val="32"/>
    </w:rPr>
  </w:style>
  <w:style w:type="character" w:customStyle="1" w:styleId="40">
    <w:name w:val="标题 4 字符"/>
    <w:basedOn w:val="a1"/>
    <w:link w:val="4"/>
    <w:rsid w:val="00E22554"/>
    <w:rPr>
      <w:rFonts w:ascii="Times New Roman" w:eastAsia="长城小标宋体" w:hAnsi="Times New Roman" w:cs="Times New Roman"/>
      <w:b/>
      <w:bCs/>
      <w:spacing w:val="6"/>
      <w:sz w:val="44"/>
      <w:szCs w:val="44"/>
    </w:rPr>
  </w:style>
  <w:style w:type="paragraph" w:customStyle="1" w:styleId="5">
    <w:name w:val="标题5"/>
    <w:next w:val="a"/>
    <w:qFormat/>
    <w:rsid w:val="00E22554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eastAsia="长城小标宋体" w:hAnsi="Times New Roman" w:cs="Times New Roman"/>
      <w:b/>
      <w:bCs/>
      <w:spacing w:val="6"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E2255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E22554"/>
    <w:rPr>
      <w:rFonts w:ascii="Calibri" w:eastAsia="宋体" w:hAnsi="Calibri" w:cs="Times New Roman"/>
    </w:rPr>
  </w:style>
  <w:style w:type="paragraph" w:styleId="a0">
    <w:name w:val="Body Text First Indent"/>
    <w:basedOn w:val="a4"/>
    <w:link w:val="a6"/>
    <w:uiPriority w:val="99"/>
    <w:semiHidden/>
    <w:unhideWhenUsed/>
    <w:rsid w:val="00E22554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E2255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2022-08-18T02:33:00Z</dcterms:created>
  <dcterms:modified xsi:type="dcterms:W3CDTF">2022-08-18T02:33:00Z</dcterms:modified>
</cp:coreProperties>
</file>